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87" w:rsidRDefault="00DE5487" w:rsidP="00DE5487">
      <w:pPr>
        <w:pStyle w:val="Odstavekseznama"/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ANGLEŠČINA - 20. 5. 2020 </w:t>
      </w:r>
    </w:p>
    <w:p w:rsidR="00DE5487" w:rsidRDefault="00DE5487" w:rsidP="00DE5487">
      <w:pPr>
        <w:autoSpaceDE w:val="0"/>
        <w:autoSpaceDN w:val="0"/>
        <w:adjustRightInd w:val="0"/>
        <w:spacing w:after="0" w:line="240" w:lineRule="auto"/>
        <w:ind w:left="720" w:hanging="360"/>
      </w:pPr>
    </w:p>
    <w:p w:rsidR="00DE5487" w:rsidRPr="00217D4A" w:rsidRDefault="00DE5487" w:rsidP="00DE548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e24kjd"/>
          <w:rFonts w:ascii="Arial" w:hAnsi="Arial" w:cs="Arial"/>
          <w:b/>
          <w:color w:val="FF0000"/>
          <w:sz w:val="24"/>
          <w:szCs w:val="24"/>
          <w:u w:val="single"/>
        </w:rPr>
      </w:pPr>
      <w:r w:rsidRPr="00217D4A">
        <w:rPr>
          <w:rStyle w:val="e24kjd"/>
          <w:rFonts w:ascii="Arial" w:hAnsi="Arial" w:cs="Arial"/>
          <w:b/>
          <w:color w:val="FF0000"/>
          <w:sz w:val="24"/>
          <w:szCs w:val="24"/>
          <w:u w:val="single"/>
        </w:rPr>
        <w:t xml:space="preserve">DO </w:t>
      </w:r>
      <w:proofErr w:type="spellStart"/>
      <w:r w:rsidRPr="00217D4A">
        <w:rPr>
          <w:rStyle w:val="e24kjd"/>
          <w:rFonts w:ascii="Arial" w:hAnsi="Arial" w:cs="Arial"/>
          <w:b/>
          <w:color w:val="FF0000"/>
          <w:sz w:val="24"/>
          <w:szCs w:val="24"/>
          <w:u w:val="single"/>
        </w:rPr>
        <w:t>or</w:t>
      </w:r>
      <w:proofErr w:type="spellEnd"/>
      <w:r w:rsidRPr="00217D4A">
        <w:rPr>
          <w:rStyle w:val="e24kjd"/>
          <w:rFonts w:ascii="Arial" w:hAnsi="Arial" w:cs="Arial"/>
          <w:b/>
          <w:color w:val="FF0000"/>
          <w:sz w:val="24"/>
          <w:szCs w:val="24"/>
          <w:u w:val="single"/>
        </w:rPr>
        <w:t xml:space="preserve"> MAKE.</w:t>
      </w:r>
    </w:p>
    <w:p w:rsidR="00DE5487" w:rsidRPr="00217D4A" w:rsidRDefault="00DE5487" w:rsidP="00DE5487">
      <w:pPr>
        <w:jc w:val="both"/>
        <w:rPr>
          <w:rStyle w:val="Hiperpovezava"/>
          <w:rFonts w:ascii="Arial" w:hAnsi="Arial" w:cs="Arial"/>
          <w:b/>
          <w:color w:val="FF0000"/>
          <w:sz w:val="24"/>
          <w:szCs w:val="24"/>
        </w:rPr>
      </w:pPr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a)</w:t>
      </w:r>
      <w:proofErr w:type="spellStart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>Watch</w:t>
      </w:r>
      <w:proofErr w:type="spellEnd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>presentation</w:t>
      </w:r>
      <w:proofErr w:type="spellEnd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>about</w:t>
      </w:r>
      <w:proofErr w:type="spellEnd"/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use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of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DO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and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MAKE.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Write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at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least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10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expressions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that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are used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with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DO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and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10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expressions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that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are used </w:t>
      </w:r>
      <w:proofErr w:type="spellStart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>with</w:t>
      </w:r>
      <w:proofErr w:type="spellEnd"/>
      <w:r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 MAKE</w:t>
      </w:r>
      <w:r w:rsidRPr="00217D4A">
        <w:rPr>
          <w:rStyle w:val="Hiperpovezava"/>
          <w:rFonts w:ascii="Arial" w:hAnsi="Arial" w:cs="Arial"/>
          <w:b/>
          <w:color w:val="FF0000"/>
          <w:sz w:val="24"/>
          <w:szCs w:val="24"/>
        </w:rPr>
        <w:t xml:space="preserve">. </w:t>
      </w:r>
      <w:r w:rsidRPr="00EF506B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(Oglej si predstavitev za rabo </w:t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glagolov </w:t>
      </w:r>
      <w:r w:rsidRPr="00EF506B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do oz. make na spodnji povezavi. Napiši vsaj 10 izrazov, ki jih uporabljamo z do in 10, ki jih uporabljamo z make.)</w:t>
      </w:r>
    </w:p>
    <w:p w:rsidR="00DE5487" w:rsidRDefault="00DE5487" w:rsidP="00DE5487">
      <w:hyperlink r:id="rId5" w:history="1">
        <w:r w:rsidRPr="00826501">
          <w:rPr>
            <w:rStyle w:val="Hiperpovezava"/>
          </w:rPr>
          <w:t>https://www.youtube.com/watch?v=uUlXZAUkjQY</w:t>
        </w:r>
      </w:hyperlink>
      <w:r>
        <w:t xml:space="preserve">; </w:t>
      </w:r>
    </w:p>
    <w:p w:rsidR="00DE5487" w:rsidRDefault="00DE5487" w:rsidP="00DE5487">
      <w:r>
        <w:tab/>
      </w:r>
      <w:r>
        <w:tab/>
      </w:r>
    </w:p>
    <w:p w:rsidR="00DE5487" w:rsidRDefault="00DE5487" w:rsidP="00DE5487">
      <w:pPr>
        <w:ind w:left="708" w:firstLine="708"/>
        <w:rPr>
          <w:rFonts w:ascii="Arial" w:hAnsi="Arial" w:cs="Arial"/>
          <w:sz w:val="24"/>
          <w:szCs w:val="24"/>
        </w:rPr>
      </w:pPr>
      <w:r w:rsidRPr="00120BC1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MAKE</w:t>
      </w:r>
    </w:p>
    <w:p w:rsidR="00DE5487" w:rsidRDefault="00DE5487" w:rsidP="00DE548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excuse</w:t>
      </w:r>
      <w:proofErr w:type="spellEnd"/>
    </w:p>
    <w:p w:rsidR="00DE5487" w:rsidRDefault="00DE5487" w:rsidP="00DE548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homework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a </w:t>
      </w:r>
      <w:proofErr w:type="spellStart"/>
      <w:r>
        <w:rPr>
          <w:rFonts w:ascii="Arial" w:hAnsi="Arial" w:cs="Arial"/>
          <w:sz w:val="24"/>
          <w:szCs w:val="24"/>
        </w:rPr>
        <w:t>cake</w:t>
      </w:r>
      <w:proofErr w:type="spellEnd"/>
    </w:p>
    <w:p w:rsidR="00DE5487" w:rsidRDefault="00DE5487" w:rsidP="00DE5487">
      <w:pPr>
        <w:rPr>
          <w:rFonts w:ascii="Arial" w:hAnsi="Arial" w:cs="Arial"/>
          <w:sz w:val="24"/>
          <w:szCs w:val="24"/>
        </w:rPr>
      </w:pPr>
    </w:p>
    <w:p w:rsidR="00DE5487" w:rsidRPr="00884868" w:rsidRDefault="00DE5487" w:rsidP="00DE5487">
      <w:pP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</w:pPr>
      <w:r w:rsidRPr="00884868">
        <w:rPr>
          <w:rFonts w:ascii="Arial" w:hAnsi="Arial" w:cs="Arial"/>
          <w:b/>
          <w:color w:val="FF0000"/>
          <w:sz w:val="24"/>
          <w:szCs w:val="24"/>
          <w:u w:val="single"/>
        </w:rPr>
        <w:t>b)</w:t>
      </w:r>
      <w:r w:rsidRPr="00884868">
        <w:rPr>
          <w:rFonts w:ascii="Arial" w:eastAsia="Times New Roman" w:hAnsi="Arial" w:cs="Arial"/>
          <w:b/>
          <w:bCs/>
          <w:color w:val="FF0000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  <w:proofErr w:type="spellStart"/>
      <w:r w:rsidRPr="00EF506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single" w:sz="6" w:space="3" w:color="E4ECF1" w:frame="1"/>
          <w:shd w:val="clear" w:color="auto" w:fill="E4ECF1"/>
          <w:lang w:val="en-US" w:eastAsia="sl-SI"/>
        </w:rPr>
        <w:t>Pracise</w:t>
      </w:r>
      <w:proofErr w:type="spellEnd"/>
      <w:r w:rsidRPr="00EF506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single" w:sz="6" w:space="3" w:color="E4ECF1" w:frame="1"/>
          <w:shd w:val="clear" w:color="auto" w:fill="E4ECF1"/>
          <w:lang w:val="en-US" w:eastAsia="sl-SI"/>
        </w:rPr>
        <w:t xml:space="preserve"> the use of verbs do and </w:t>
      </w:r>
      <w:proofErr w:type="spellStart"/>
      <w:r w:rsidRPr="00EF506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single" w:sz="6" w:space="3" w:color="E4ECF1" w:frame="1"/>
          <w:shd w:val="clear" w:color="auto" w:fill="E4ECF1"/>
          <w:lang w:val="en-US" w:eastAsia="sl-SI"/>
        </w:rPr>
        <w:t>make.Write</w:t>
      </w:r>
      <w:proofErr w:type="spellEnd"/>
      <w:r w:rsidRPr="00EF506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single" w:sz="6" w:space="3" w:color="E4ECF1" w:frame="1"/>
          <w:shd w:val="clear" w:color="auto" w:fill="E4ECF1"/>
          <w:lang w:val="en-US" w:eastAsia="sl-SI"/>
        </w:rPr>
        <w:t xml:space="preserve"> solutions into your notebooks. </w:t>
      </w:r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(</w:t>
      </w:r>
      <w:proofErr w:type="spellStart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Utrjuj</w:t>
      </w:r>
      <w:proofErr w:type="spellEnd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  <w:proofErr w:type="spellStart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pravilno</w:t>
      </w:r>
      <w:proofErr w:type="spellEnd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  <w:proofErr w:type="spellStart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rabo</w:t>
      </w:r>
      <w:proofErr w:type="spellEnd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  <w:proofErr w:type="spellStart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glagolov</w:t>
      </w:r>
      <w:proofErr w:type="spellEnd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do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in make.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Rešitve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napiši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v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zvezek</w:t>
      </w:r>
      <w:proofErr w:type="spellEnd"/>
      <w:r w:rsidRPr="00EF506B"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.)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 xml:space="preserve"> </w:t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1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I always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3.4pt;height:18pt" o:ole="">
            <v:imagedata r:id="rId6" o:title=""/>
          </v:shape>
          <w:control r:id="rId7" w:name="DefaultOcxName" w:shapeid="_x0000_i1056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coffee before breakfast.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43D121CC" wp14:editId="490A5923">
            <wp:extent cx="190500" cy="190500"/>
            <wp:effectExtent l="0" t="0" r="0" b="0"/>
            <wp:docPr id="10" name="m1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2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I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57" type="#_x0000_t75" style="width:53.4pt;height:18pt" o:ole="">
            <v:imagedata r:id="rId6" o:title=""/>
          </v:shape>
          <w:control r:id="rId9" w:name="DefaultOcxName1" w:shapeid="_x0000_i1057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a mistake. I’m sorry.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2D0A7F3D" wp14:editId="06C013BE">
            <wp:extent cx="190500" cy="190500"/>
            <wp:effectExtent l="0" t="0" r="0" b="0"/>
            <wp:docPr id="2" name="m2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3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Samsung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52" type="#_x0000_t75" style="width:53.4pt;height:18pt" o:ole="">
            <v:imagedata r:id="rId6" o:title=""/>
          </v:shape>
          <w:control r:id="rId10" w:name="DefaultOcxName2" w:shapeid="_x0000_i1052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a big profit last year.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11C20591" wp14:editId="5B5C3F3A">
            <wp:extent cx="190500" cy="190500"/>
            <wp:effectExtent l="0" t="0" r="0" b="0"/>
            <wp:docPr id="3" name="m3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4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Her husband never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51" type="#_x0000_t75" style="width:58.2pt;height:18pt" o:ole="">
            <v:imagedata r:id="rId11" o:title=""/>
          </v:shape>
          <w:control r:id="rId12" w:name="DefaultOcxName3" w:shapeid="_x0000_i1051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the dishes after dinner.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7CF26CB5" wp14:editId="7B415762">
            <wp:extent cx="190500" cy="190500"/>
            <wp:effectExtent l="0" t="0" r="0" b="0"/>
            <wp:docPr id="4" name="m4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5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I love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50" type="#_x0000_t75" style="width:63pt;height:18pt" o:ole="">
            <v:imagedata r:id="rId13" o:title=""/>
          </v:shape>
          <w:control r:id="rId14" w:name="DefaultOcxName4" w:shapeid="_x0000_i1050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grammar exercises on Speakspeak.com!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14C23FB8" wp14:editId="7B1325B8">
            <wp:extent cx="190500" cy="190500"/>
            <wp:effectExtent l="0" t="0" r="0" b="0"/>
            <wp:docPr id="5" name="m5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6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I'm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49" type="#_x0000_t75" style="width:63pt;height:18pt" o:ole="">
            <v:imagedata r:id="rId13" o:title=""/>
          </v:shape>
          <w:control r:id="rId15" w:name="DefaultOcxName5" w:shapeid="_x0000_i1049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a </w:t>
      </w:r>
      <w:proofErr w:type="spellStart"/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>maths</w:t>
      </w:r>
      <w:proofErr w:type="spellEnd"/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exam tomorrow. Wish me luck!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289B06AC" wp14:editId="5E5BADA7">
            <wp:extent cx="190500" cy="190500"/>
            <wp:effectExtent l="0" t="0" r="0" b="0"/>
            <wp:docPr id="6" name="m6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7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School children usually have to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48" type="#_x0000_t75" style="width:53.4pt;height:18pt" o:ole="">
            <v:imagedata r:id="rId6" o:title=""/>
          </v:shape>
          <w:control r:id="rId16" w:name="DefaultOcxName6" w:shapeid="_x0000_i1048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a lot of homework.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7E21D035" wp14:editId="723D7AB6">
            <wp:extent cx="190500" cy="190500"/>
            <wp:effectExtent l="0" t="0" r="0" b="0"/>
            <wp:docPr id="7" name="m7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8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The factory near our house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47" type="#_x0000_t75" style="width:58.2pt;height:18pt" o:ole="">
            <v:imagedata r:id="rId11" o:title=""/>
          </v:shape>
          <w:control r:id="rId17" w:name="DefaultOcxName7" w:shapeid="_x0000_i1047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doors and windows.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3B9982E4" wp14:editId="0B3F3887">
            <wp:extent cx="190500" cy="190500"/>
            <wp:effectExtent l="0" t="0" r="0" b="0"/>
            <wp:docPr id="8" name="m8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9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Be quiet! Don't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46" type="#_x0000_t75" style="width:53.4pt;height:18pt" o:ole="">
            <v:imagedata r:id="rId6" o:title=""/>
          </v:shape>
          <w:control r:id="rId18" w:name="DefaultOcxName8" w:shapeid="_x0000_i1046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a noise! </w:t>
      </w:r>
      <w:r w:rsidRPr="00884868">
        <w:rPr>
          <w:rFonts w:ascii="Arial" w:eastAsia="Times New Roman" w:hAnsi="Arial" w:cs="Arial"/>
          <w:noProof/>
          <w:color w:val="33363C"/>
          <w:sz w:val="24"/>
          <w:szCs w:val="24"/>
          <w:lang w:eastAsia="sl-SI"/>
        </w:rPr>
        <w:drawing>
          <wp:inline distT="0" distB="0" distL="0" distR="0" wp14:anchorId="13684267" wp14:editId="21C8151A">
            <wp:extent cx="190500" cy="190500"/>
            <wp:effectExtent l="0" t="0" r="0" b="0"/>
            <wp:docPr id="9" name="m9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87" w:rsidRPr="00884868" w:rsidRDefault="00DE5487" w:rsidP="00DE5487">
      <w:pPr>
        <w:shd w:val="clear" w:color="auto" w:fill="FFFFFF"/>
        <w:spacing w:beforeAutospacing="1" w:after="150" w:line="315" w:lineRule="atLeast"/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</w:pPr>
      <w:r w:rsidRPr="00884868">
        <w:rPr>
          <w:rFonts w:ascii="Arial" w:eastAsia="Times New Roman" w:hAnsi="Arial" w:cs="Arial"/>
          <w:b/>
          <w:bCs/>
          <w:color w:val="33363C"/>
          <w:sz w:val="24"/>
          <w:szCs w:val="24"/>
          <w:bdr w:val="single" w:sz="6" w:space="3" w:color="E4ECF1" w:frame="1"/>
          <w:shd w:val="clear" w:color="auto" w:fill="E4ECF1"/>
          <w:lang w:val="en-US" w:eastAsia="sl-SI"/>
        </w:rPr>
        <w:t>10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 I always </w: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/>
        </w:rPr>
        <w:object w:dxaOrig="225" w:dyaOrig="225">
          <v:shape id="_x0000_i1045" type="#_x0000_t75" style="width:53.4pt;height:18pt" o:ole="">
            <v:imagedata r:id="rId6" o:title=""/>
          </v:shape>
          <w:control r:id="rId19" w:name="DefaultOcxName9" w:shapeid="_x0000_i1045"/>
        </w:object>
      </w:r>
      <w:r w:rsidRPr="00884868">
        <w:rPr>
          <w:rFonts w:ascii="Arial" w:eastAsia="Times New Roman" w:hAnsi="Arial" w:cs="Arial"/>
          <w:color w:val="33363C"/>
          <w:sz w:val="24"/>
          <w:szCs w:val="24"/>
          <w:lang w:val="en-US" w:eastAsia="sl-SI"/>
        </w:rPr>
        <w:t xml:space="preserve">the shopping on a Saturday morning. </w:t>
      </w:r>
    </w:p>
    <w:p w:rsidR="00900FC4" w:rsidRDefault="00900FC4">
      <w:bookmarkStart w:id="0" w:name="_GoBack"/>
      <w:bookmarkEnd w:id="0"/>
    </w:p>
    <w:sectPr w:rsidR="00900FC4" w:rsidSect="0049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577C"/>
    <w:multiLevelType w:val="hybridMultilevel"/>
    <w:tmpl w:val="465A4DC4"/>
    <w:lvl w:ilvl="0" w:tplc="D2F480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44C"/>
    <w:multiLevelType w:val="hybridMultilevel"/>
    <w:tmpl w:val="7D849070"/>
    <w:lvl w:ilvl="0" w:tplc="BCD6EFDC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7"/>
    <w:rsid w:val="00900FC4"/>
    <w:rsid w:val="00943822"/>
    <w:rsid w:val="00D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EFD"/>
  <w15:chartTrackingRefBased/>
  <w15:docId w15:val="{7A807F73-21C7-458A-A33A-85D1E848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E54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E548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E5487"/>
    <w:pPr>
      <w:ind w:left="720"/>
      <w:contextualSpacing/>
    </w:pPr>
  </w:style>
  <w:style w:type="character" w:customStyle="1" w:styleId="e24kjd">
    <w:name w:val="e24kjd"/>
    <w:basedOn w:val="Privzetapisavaodstavka"/>
    <w:rsid w:val="00DE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hyperlink" Target="https://www.youtube.com/watch?v=uUlXZAUkjQY" TargetMode="Externa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</dc:creator>
  <cp:keywords/>
  <dc:description/>
  <cp:lastModifiedBy>MME</cp:lastModifiedBy>
  <cp:revision>2</cp:revision>
  <dcterms:created xsi:type="dcterms:W3CDTF">2020-05-19T15:04:00Z</dcterms:created>
  <dcterms:modified xsi:type="dcterms:W3CDTF">2020-05-19T15:10:00Z</dcterms:modified>
</cp:coreProperties>
</file>